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2CE" w:rsidRDefault="006852CE">
      <w:pPr>
        <w:tabs>
          <w:tab w:val="left" w:pos="5750"/>
          <w:tab w:val="left" w:pos="11279"/>
        </w:tabs>
        <w:spacing w:line="20" w:lineRule="exact"/>
        <w:ind w:left="18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1" o:spid="_x0000_s1037" style="width:235pt;height:2pt;mso-position-horizontal-relative:char;mso-position-vertical-relative:line" coordsize="4700,40">
            <v:line id="_x0000_s1038" style="position:absolute" from="0,20" to="4699,20" strokeweight=".70558mm"/>
            <w10:wrap type="none"/>
            <w10:anchorlock/>
          </v:group>
        </w:pict>
      </w:r>
      <w:r w:rsidR="00592E3B">
        <w:rPr>
          <w:sz w:val="2"/>
        </w:rPr>
        <w:tab/>
      </w:r>
      <w:r>
        <w:rPr>
          <w:sz w:val="2"/>
        </w:rPr>
      </w:r>
      <w:r>
        <w:rPr>
          <w:sz w:val="2"/>
        </w:rPr>
        <w:pict>
          <v:group id="docshapegroup2" o:spid="_x0000_s1035" style="width:235.35pt;height:2pt;mso-position-horizontal-relative:char;mso-position-vertical-relative:line" coordsize="4707,40">
            <v:line id="_x0000_s1036" style="position:absolute" from="0,20" to="4706,20" strokeweight=".70558mm"/>
            <w10:wrap type="none"/>
            <w10:anchorlock/>
          </v:group>
        </w:pict>
      </w:r>
      <w:r w:rsidR="00592E3B">
        <w:rPr>
          <w:sz w:val="2"/>
        </w:rPr>
        <w:tab/>
      </w:r>
      <w:r>
        <w:rPr>
          <w:sz w:val="2"/>
        </w:rPr>
      </w:r>
      <w:r>
        <w:rPr>
          <w:sz w:val="2"/>
        </w:rPr>
        <w:pict>
          <v:group id="docshapegroup3" o:spid="_x0000_s1033" style="width:247.4pt;height:2.6pt;mso-position-horizontal-relative:char;mso-position-vertical-relative:line" coordsize="4948,52">
            <v:line id="_x0000_s1034" style="position:absolute" from="20,32" to="4928,20" strokeweight=".70558mm"/>
            <w10:wrap type="none"/>
            <w10:anchorlock/>
          </v:group>
        </w:pict>
      </w:r>
    </w:p>
    <w:p w:rsidR="006852CE" w:rsidRDefault="006852CE">
      <w:pPr>
        <w:pStyle w:val="a3"/>
        <w:spacing w:before="3"/>
        <w:rPr>
          <w:sz w:val="26"/>
        </w:rPr>
      </w:pPr>
    </w:p>
    <w:p w:rsidR="006852CE" w:rsidRDefault="006852CE">
      <w:pPr>
        <w:rPr>
          <w:sz w:val="26"/>
        </w:rPr>
        <w:sectPr w:rsidR="006852CE">
          <w:type w:val="continuous"/>
          <w:pgSz w:w="16840" w:h="11900" w:orient="landscape"/>
          <w:pgMar w:top="340" w:right="220" w:bottom="280" w:left="240" w:header="720" w:footer="720" w:gutter="0"/>
          <w:cols w:space="720"/>
        </w:sectPr>
      </w:pPr>
    </w:p>
    <w:p w:rsidR="006852CE" w:rsidRDefault="006852CE">
      <w:pPr>
        <w:pStyle w:val="a3"/>
        <w:spacing w:before="8"/>
        <w:rPr>
          <w:sz w:val="41"/>
        </w:rPr>
      </w:pPr>
    </w:p>
    <w:p w:rsidR="006852CE" w:rsidRDefault="00592E3B">
      <w:pPr>
        <w:pStyle w:val="Heading1"/>
        <w:spacing w:before="1"/>
      </w:pPr>
      <w:r>
        <w:rPr>
          <w:spacing w:val="-2"/>
        </w:rPr>
        <w:t>ВАЖНО!!!</w:t>
      </w:r>
    </w:p>
    <w:p w:rsidR="006852CE" w:rsidRDefault="006852CE">
      <w:pPr>
        <w:pStyle w:val="a3"/>
        <w:spacing w:before="6"/>
        <w:rPr>
          <w:sz w:val="36"/>
        </w:rPr>
      </w:pPr>
    </w:p>
    <w:p w:rsidR="006852CE" w:rsidRDefault="00592E3B">
      <w:pPr>
        <w:pStyle w:val="a5"/>
        <w:numPr>
          <w:ilvl w:val="0"/>
          <w:numId w:val="1"/>
        </w:numPr>
        <w:tabs>
          <w:tab w:val="left" w:pos="466"/>
          <w:tab w:val="left" w:pos="2116"/>
          <w:tab w:val="left" w:pos="4614"/>
        </w:tabs>
        <w:spacing w:before="1" w:line="235" w:lineRule="auto"/>
        <w:rPr>
          <w:sz w:val="28"/>
        </w:rPr>
      </w:pPr>
      <w:r>
        <w:rPr>
          <w:color w:val="080808"/>
          <w:spacing w:val="-2"/>
          <w:sz w:val="28"/>
        </w:rPr>
        <w:t>Нельзя</w:t>
      </w:r>
      <w:r>
        <w:rPr>
          <w:color w:val="080808"/>
          <w:sz w:val="28"/>
        </w:rPr>
        <w:tab/>
      </w:r>
      <w:r>
        <w:rPr>
          <w:color w:val="080808"/>
          <w:spacing w:val="-2"/>
          <w:sz w:val="28"/>
        </w:rPr>
        <w:t>разговаривать</w:t>
      </w:r>
      <w:r>
        <w:rPr>
          <w:color w:val="080808"/>
          <w:sz w:val="28"/>
        </w:rPr>
        <w:tab/>
      </w:r>
      <w:r>
        <w:rPr>
          <w:color w:val="080808"/>
          <w:spacing w:val="-10"/>
          <w:sz w:val="28"/>
        </w:rPr>
        <w:t xml:space="preserve">с </w:t>
      </w:r>
      <w:r>
        <w:rPr>
          <w:color w:val="080808"/>
          <w:sz w:val="28"/>
        </w:rPr>
        <w:t>незнакомцами на улице и</w:t>
      </w:r>
      <w:r>
        <w:rPr>
          <w:color w:val="080808"/>
          <w:spacing w:val="-18"/>
          <w:sz w:val="28"/>
        </w:rPr>
        <w:t xml:space="preserve"> </w:t>
      </w:r>
      <w:r>
        <w:rPr>
          <w:color w:val="080808"/>
          <w:sz w:val="28"/>
        </w:rPr>
        <w:t xml:space="preserve">впускать их </w:t>
      </w:r>
      <w:r>
        <w:rPr>
          <w:color w:val="080808"/>
          <w:sz w:val="28"/>
        </w:rPr>
        <w:t>в дом.</w:t>
      </w:r>
    </w:p>
    <w:p w:rsidR="006852CE" w:rsidRDefault="006852CE">
      <w:pPr>
        <w:pStyle w:val="a3"/>
        <w:spacing w:before="9"/>
        <w:rPr>
          <w:sz w:val="29"/>
        </w:rPr>
      </w:pPr>
    </w:p>
    <w:p w:rsidR="006852CE" w:rsidRDefault="00592E3B">
      <w:pPr>
        <w:pStyle w:val="a5"/>
        <w:numPr>
          <w:ilvl w:val="0"/>
          <w:numId w:val="1"/>
        </w:numPr>
        <w:tabs>
          <w:tab w:val="left" w:pos="466"/>
        </w:tabs>
        <w:spacing w:line="228" w:lineRule="auto"/>
        <w:ind w:right="41" w:hanging="361"/>
        <w:rPr>
          <w:sz w:val="28"/>
        </w:rPr>
      </w:pPr>
      <w:r>
        <w:rPr>
          <w:color w:val="080808"/>
          <w:sz w:val="28"/>
        </w:rPr>
        <w:t>Нельзя заходить с ними вместе в подъезд и лифт.</w:t>
      </w:r>
    </w:p>
    <w:p w:rsidR="006852CE" w:rsidRDefault="006852CE">
      <w:pPr>
        <w:pStyle w:val="a3"/>
        <w:spacing w:before="2"/>
        <w:rPr>
          <w:sz w:val="29"/>
        </w:rPr>
      </w:pPr>
    </w:p>
    <w:p w:rsidR="006852CE" w:rsidRDefault="00592E3B">
      <w:pPr>
        <w:pStyle w:val="a5"/>
        <w:numPr>
          <w:ilvl w:val="0"/>
          <w:numId w:val="1"/>
        </w:numPr>
        <w:tabs>
          <w:tab w:val="left" w:pos="466"/>
        </w:tabs>
        <w:ind w:right="0" w:hanging="361"/>
        <w:jc w:val="left"/>
        <w:rPr>
          <w:sz w:val="28"/>
        </w:rPr>
      </w:pPr>
      <w:r>
        <w:rPr>
          <w:color w:val="080808"/>
          <w:sz w:val="28"/>
        </w:rPr>
        <w:t>Нельзя</w:t>
      </w:r>
      <w:r>
        <w:rPr>
          <w:color w:val="080808"/>
          <w:spacing w:val="-3"/>
          <w:sz w:val="28"/>
        </w:rPr>
        <w:t xml:space="preserve"> </w:t>
      </w:r>
      <w:r>
        <w:rPr>
          <w:color w:val="080808"/>
          <w:sz w:val="28"/>
        </w:rPr>
        <w:t>садиться</w:t>
      </w:r>
      <w:r>
        <w:rPr>
          <w:color w:val="080808"/>
          <w:spacing w:val="-2"/>
          <w:sz w:val="28"/>
        </w:rPr>
        <w:t xml:space="preserve"> </w:t>
      </w:r>
      <w:r>
        <w:rPr>
          <w:color w:val="080808"/>
          <w:sz w:val="28"/>
        </w:rPr>
        <w:t>в</w:t>
      </w:r>
      <w:r>
        <w:rPr>
          <w:color w:val="080808"/>
          <w:spacing w:val="-3"/>
          <w:sz w:val="28"/>
        </w:rPr>
        <w:t xml:space="preserve"> </w:t>
      </w:r>
      <w:r>
        <w:rPr>
          <w:color w:val="080808"/>
          <w:spacing w:val="-2"/>
          <w:sz w:val="28"/>
        </w:rPr>
        <w:t xml:space="preserve">чужую </w:t>
      </w:r>
      <w:r>
        <w:rPr>
          <w:color w:val="080808"/>
          <w:spacing w:val="-2"/>
          <w:sz w:val="28"/>
        </w:rPr>
        <w:t>машину.</w:t>
      </w:r>
    </w:p>
    <w:p w:rsidR="006852CE" w:rsidRDefault="00592E3B">
      <w:pPr>
        <w:pStyle w:val="a5"/>
        <w:numPr>
          <w:ilvl w:val="0"/>
          <w:numId w:val="1"/>
        </w:numPr>
        <w:tabs>
          <w:tab w:val="left" w:pos="466"/>
        </w:tabs>
        <w:spacing w:before="316" w:line="237" w:lineRule="auto"/>
        <w:rPr>
          <w:sz w:val="28"/>
        </w:rPr>
      </w:pPr>
      <w:r>
        <w:rPr>
          <w:color w:val="080808"/>
          <w:sz w:val="28"/>
        </w:rPr>
        <w:t>Нельзя принимать от незнакомых людей</w:t>
      </w:r>
      <w:r>
        <w:rPr>
          <w:color w:val="080808"/>
          <w:spacing w:val="-5"/>
          <w:sz w:val="28"/>
        </w:rPr>
        <w:t xml:space="preserve"> </w:t>
      </w:r>
      <w:r>
        <w:rPr>
          <w:color w:val="080808"/>
          <w:sz w:val="28"/>
        </w:rPr>
        <w:t xml:space="preserve">подарки </w:t>
      </w:r>
      <w:r>
        <w:rPr>
          <w:color w:val="080808"/>
          <w:sz w:val="28"/>
        </w:rPr>
        <w:t>и соглашаться на их предложение пойти к ним домой или еще куда-либо.</w:t>
      </w:r>
    </w:p>
    <w:p w:rsidR="006852CE" w:rsidRDefault="006852CE">
      <w:pPr>
        <w:pStyle w:val="a3"/>
        <w:spacing w:before="1"/>
        <w:rPr>
          <w:sz w:val="29"/>
        </w:rPr>
      </w:pPr>
    </w:p>
    <w:p w:rsidR="006852CE" w:rsidRDefault="00592E3B">
      <w:pPr>
        <w:pStyle w:val="a5"/>
        <w:numPr>
          <w:ilvl w:val="0"/>
          <w:numId w:val="1"/>
        </w:numPr>
        <w:tabs>
          <w:tab w:val="left" w:pos="466"/>
        </w:tabs>
        <w:spacing w:line="235" w:lineRule="auto"/>
        <w:ind w:right="39"/>
        <w:rPr>
          <w:sz w:val="28"/>
        </w:rPr>
      </w:pPr>
      <w:r>
        <w:rPr>
          <w:color w:val="080808"/>
          <w:sz w:val="28"/>
        </w:rPr>
        <w:t xml:space="preserve">Нельзя задерживаться на улице одному, особенно с наступлением </w:t>
      </w:r>
      <w:r>
        <w:rPr>
          <w:color w:val="080808"/>
          <w:spacing w:val="-2"/>
          <w:sz w:val="28"/>
        </w:rPr>
        <w:t>темноты.</w:t>
      </w:r>
    </w:p>
    <w:p w:rsidR="006852CE" w:rsidRDefault="00592E3B">
      <w:pPr>
        <w:spacing w:before="4"/>
        <w:rPr>
          <w:sz w:val="27"/>
        </w:rPr>
      </w:pPr>
      <w:r>
        <w:br w:type="column"/>
      </w:r>
    </w:p>
    <w:p w:rsidR="006852CE" w:rsidRDefault="00592E3B" w:rsidP="00592E3B">
      <w:pPr>
        <w:ind w:left="465" w:right="38" w:hanging="361"/>
        <w:jc w:val="center"/>
        <w:rPr>
          <w:sz w:val="28"/>
        </w:rPr>
      </w:pPr>
      <w:r>
        <w:rPr>
          <w:sz w:val="28"/>
        </w:rPr>
        <w:t>Если все-таки ты или кто-то из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твоих знакомых подверглись нападению или сексуальному насилию, </w:t>
      </w:r>
      <w:r>
        <w:rPr>
          <w:spacing w:val="-2"/>
          <w:sz w:val="28"/>
        </w:rPr>
        <w:t>НЕОБХОДИМО:</w:t>
      </w:r>
    </w:p>
    <w:p w:rsidR="006852CE" w:rsidRDefault="00592E3B">
      <w:pPr>
        <w:pStyle w:val="a3"/>
        <w:ind w:left="1082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748414" cy="116509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8414" cy="1165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2CE" w:rsidRDefault="00592E3B">
      <w:pPr>
        <w:pStyle w:val="a5"/>
        <w:numPr>
          <w:ilvl w:val="1"/>
          <w:numId w:val="1"/>
        </w:numPr>
        <w:tabs>
          <w:tab w:val="left" w:pos="711"/>
        </w:tabs>
        <w:rPr>
          <w:rFonts w:ascii="Symbol" w:hAnsi="Symbol"/>
          <w:sz w:val="32"/>
        </w:rPr>
      </w:pPr>
      <w:r>
        <w:rPr>
          <w:sz w:val="32"/>
        </w:rPr>
        <w:t xml:space="preserve">рассказать о происшедшем взрослым, которым ты </w:t>
      </w:r>
      <w:r>
        <w:rPr>
          <w:spacing w:val="-2"/>
          <w:sz w:val="32"/>
        </w:rPr>
        <w:t>доверяешь;</w:t>
      </w:r>
    </w:p>
    <w:p w:rsidR="006852CE" w:rsidRDefault="00592E3B">
      <w:pPr>
        <w:pStyle w:val="a5"/>
        <w:numPr>
          <w:ilvl w:val="1"/>
          <w:numId w:val="1"/>
        </w:numPr>
        <w:tabs>
          <w:tab w:val="left" w:pos="711"/>
        </w:tabs>
        <w:ind w:hanging="361"/>
        <w:rPr>
          <w:rFonts w:ascii="Symbol" w:hAnsi="Symbol"/>
          <w:sz w:val="32"/>
        </w:rPr>
      </w:pPr>
      <w:r>
        <w:rPr>
          <w:sz w:val="32"/>
        </w:rPr>
        <w:t>обратиться в полицию и медицинское учреждение, находящееся поблизости;</w:t>
      </w:r>
    </w:p>
    <w:p w:rsidR="006852CE" w:rsidRDefault="00592E3B">
      <w:pPr>
        <w:pStyle w:val="a5"/>
        <w:numPr>
          <w:ilvl w:val="1"/>
          <w:numId w:val="1"/>
        </w:numPr>
        <w:tabs>
          <w:tab w:val="left" w:pos="711"/>
        </w:tabs>
        <w:ind w:hanging="361"/>
        <w:rPr>
          <w:rFonts w:ascii="Symbol" w:hAnsi="Symbol"/>
          <w:sz w:val="32"/>
        </w:rPr>
      </w:pPr>
      <w:r>
        <w:rPr>
          <w:sz w:val="32"/>
        </w:rPr>
        <w:t xml:space="preserve">также ты можешь обратиться за помощью по телефону </w:t>
      </w:r>
      <w:r>
        <w:rPr>
          <w:spacing w:val="-2"/>
          <w:sz w:val="32"/>
        </w:rPr>
        <w:t>доверия</w:t>
      </w:r>
    </w:p>
    <w:p w:rsidR="00592E3B" w:rsidRDefault="00592E3B" w:rsidP="00592E3B">
      <w:pPr>
        <w:jc w:val="center"/>
        <w:rPr>
          <w:rStyle w:val="a8"/>
          <w:color w:val="1F497D" w:themeColor="text2"/>
          <w:sz w:val="32"/>
          <w:szCs w:val="32"/>
        </w:rPr>
      </w:pPr>
      <w:r>
        <w:br w:type="column"/>
      </w:r>
      <w:r>
        <w:rPr>
          <w:rStyle w:val="a8"/>
          <w:color w:val="1F497D" w:themeColor="text2"/>
          <w:sz w:val="32"/>
          <w:szCs w:val="32"/>
        </w:rPr>
        <w:lastRenderedPageBreak/>
        <w:t>БУ «Белоярская районная больница»</w:t>
      </w:r>
    </w:p>
    <w:p w:rsidR="006852CE" w:rsidRDefault="00592E3B" w:rsidP="00592E3B">
      <w:pPr>
        <w:spacing w:before="89"/>
        <w:ind w:left="669" w:right="665"/>
        <w:jc w:val="center"/>
        <w:rPr>
          <w:sz w:val="28"/>
        </w:rPr>
      </w:pPr>
      <w:r>
        <w:rPr>
          <w:sz w:val="28"/>
        </w:rPr>
        <w:t xml:space="preserve"> </w:t>
      </w:r>
    </w:p>
    <w:p w:rsidR="006852CE" w:rsidRDefault="006852CE">
      <w:pPr>
        <w:pStyle w:val="a3"/>
        <w:spacing w:before="9"/>
        <w:rPr>
          <w:sz w:val="41"/>
        </w:rPr>
      </w:pPr>
    </w:p>
    <w:p w:rsidR="006852CE" w:rsidRDefault="00592E3B">
      <w:pPr>
        <w:pStyle w:val="a4"/>
      </w:pPr>
      <w:r>
        <w:rPr>
          <w:spacing w:val="-2"/>
        </w:rPr>
        <w:t>ПРОФИЛАКТИКА</w:t>
      </w:r>
    </w:p>
    <w:p w:rsidR="006852CE" w:rsidRDefault="006852CE">
      <w:pPr>
        <w:pStyle w:val="a4"/>
        <w:spacing w:before="6" w:line="242" w:lineRule="auto"/>
        <w:ind w:left="669"/>
      </w:pPr>
      <w:r>
        <w:pict>
          <v:group id="docshapegroup4" o:spid="_x0000_s1030" style="position:absolute;left:0;text-align:left;margin-left:595.05pt;margin-top:106.75pt;width:226pt;height:249.25pt;z-index:15730176;mso-position-horizontal-relative:page" coordorigin="11901,2135" coordsize="4520,498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5" o:spid="_x0000_s1032" type="#_x0000_t75" style="position:absolute;left:11901;top:2134;width:4520;height:4421">
              <v:imagedata r:id="rId6" o:title=""/>
            </v:shape>
            <v:shape id="docshape6" o:spid="_x0000_s1031" type="#_x0000_t75" style="position:absolute;left:13331;top:6318;width:1210;height:802">
              <v:imagedata r:id="rId7" o:title=""/>
            </v:shape>
            <w10:wrap anchorx="page"/>
          </v:group>
        </w:pict>
      </w:r>
      <w:r w:rsidR="00592E3B">
        <w:rPr>
          <w:spacing w:val="-2"/>
        </w:rPr>
        <w:t>преступлений</w:t>
      </w:r>
      <w:r w:rsidR="00592E3B">
        <w:rPr>
          <w:b w:val="0"/>
          <w:spacing w:val="-19"/>
        </w:rPr>
        <w:t xml:space="preserve"> </w:t>
      </w:r>
      <w:r w:rsidR="00592E3B">
        <w:rPr>
          <w:spacing w:val="-2"/>
        </w:rPr>
        <w:t>против</w:t>
      </w:r>
      <w:r w:rsidR="00592E3B">
        <w:rPr>
          <w:b w:val="0"/>
          <w:spacing w:val="-2"/>
        </w:rPr>
        <w:t xml:space="preserve"> </w:t>
      </w:r>
      <w:r w:rsidR="00592E3B">
        <w:rPr>
          <w:spacing w:val="-2"/>
        </w:rPr>
        <w:t>половой</w:t>
      </w:r>
      <w:r w:rsidR="00592E3B">
        <w:rPr>
          <w:b w:val="0"/>
          <w:spacing w:val="-2"/>
        </w:rPr>
        <w:t xml:space="preserve"> </w:t>
      </w:r>
      <w:r w:rsidR="00592E3B">
        <w:rPr>
          <w:spacing w:val="-2"/>
        </w:rPr>
        <w:t>неприкосновенности</w:t>
      </w:r>
      <w:r w:rsidR="00592E3B">
        <w:rPr>
          <w:b w:val="0"/>
          <w:spacing w:val="-2"/>
        </w:rPr>
        <w:t xml:space="preserve"> </w:t>
      </w:r>
      <w:r w:rsidR="00592E3B">
        <w:rPr>
          <w:spacing w:val="-2"/>
        </w:rPr>
        <w:t>несовершеннолетних</w:t>
      </w:r>
    </w:p>
    <w:p w:rsidR="006852CE" w:rsidRDefault="006852CE">
      <w:pPr>
        <w:spacing w:line="242" w:lineRule="auto"/>
        <w:sectPr w:rsidR="006852CE">
          <w:type w:val="continuous"/>
          <w:pgSz w:w="16840" w:h="11900" w:orient="landscape"/>
          <w:pgMar w:top="340" w:right="220" w:bottom="280" w:left="240" w:header="720" w:footer="720" w:gutter="0"/>
          <w:cols w:num="3" w:space="720" w:equalWidth="0">
            <w:col w:w="4784" w:space="1021"/>
            <w:col w:w="4837" w:space="775"/>
            <w:col w:w="4963"/>
          </w:cols>
        </w:sectPr>
      </w:pPr>
    </w:p>
    <w:p w:rsidR="006852CE" w:rsidRDefault="006852CE">
      <w:pPr>
        <w:pStyle w:val="a3"/>
        <w:spacing w:before="9"/>
        <w:rPr>
          <w:b/>
          <w:sz w:val="4"/>
        </w:rPr>
      </w:pPr>
    </w:p>
    <w:p w:rsidR="006852CE" w:rsidRDefault="00592E3B">
      <w:pPr>
        <w:pStyle w:val="a3"/>
        <w:ind w:left="6947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622188" cy="1508664"/>
            <wp:effectExtent l="0" t="0" r="0" b="0"/>
            <wp:docPr id="5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2188" cy="1508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2CE" w:rsidRDefault="006852CE">
      <w:pPr>
        <w:rPr>
          <w:sz w:val="20"/>
        </w:rPr>
        <w:sectPr w:rsidR="006852CE">
          <w:type w:val="continuous"/>
          <w:pgSz w:w="16840" w:h="11900" w:orient="landscape"/>
          <w:pgMar w:top="340" w:right="220" w:bottom="280" w:left="240" w:header="720" w:footer="720" w:gutter="0"/>
          <w:cols w:space="720"/>
        </w:sectPr>
      </w:pPr>
    </w:p>
    <w:p w:rsidR="006852CE" w:rsidRDefault="006852CE">
      <w:pPr>
        <w:pStyle w:val="a3"/>
        <w:spacing w:before="6"/>
        <w:rPr>
          <w:b/>
          <w:sz w:val="2"/>
        </w:rPr>
      </w:pPr>
    </w:p>
    <w:p w:rsidR="006852CE" w:rsidRDefault="006852CE">
      <w:pPr>
        <w:tabs>
          <w:tab w:val="left" w:pos="5522"/>
        </w:tabs>
        <w:spacing w:line="20" w:lineRule="exact"/>
        <w:ind w:left="18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7" o:spid="_x0000_s1028" style="width:246.4pt;height:2pt;mso-position-horizontal-relative:char;mso-position-vertical-relative:line" coordsize="4928,40">
            <v:line id="_x0000_s1029" style="position:absolute" from="0,20" to="4927,20" strokeweight="2pt"/>
            <w10:wrap type="none"/>
            <w10:anchorlock/>
          </v:group>
        </w:pict>
      </w:r>
      <w:r w:rsidR="00592E3B">
        <w:rPr>
          <w:sz w:val="2"/>
        </w:rPr>
        <w:tab/>
      </w:r>
      <w:r>
        <w:rPr>
          <w:sz w:val="2"/>
        </w:rPr>
      </w:r>
      <w:r>
        <w:rPr>
          <w:sz w:val="2"/>
        </w:rPr>
        <w:pict>
          <v:group id="docshapegroup8" o:spid="_x0000_s1026" style="width:534.95pt;height:2.15pt;mso-position-horizontal-relative:char;mso-position-vertical-relative:line" coordsize="10699,43">
            <v:line id="_x0000_s1027" style="position:absolute" from="20,22" to="10678,20" strokeweight="2pt"/>
            <w10:wrap type="none"/>
            <w10:anchorlock/>
          </v:group>
        </w:pict>
      </w:r>
    </w:p>
    <w:p w:rsidR="006852CE" w:rsidRDefault="006852CE">
      <w:pPr>
        <w:pStyle w:val="a3"/>
        <w:rPr>
          <w:b/>
          <w:sz w:val="20"/>
        </w:rPr>
      </w:pPr>
    </w:p>
    <w:p w:rsidR="006852CE" w:rsidRDefault="006852CE">
      <w:pPr>
        <w:pStyle w:val="a3"/>
        <w:rPr>
          <w:b/>
          <w:sz w:val="20"/>
        </w:rPr>
      </w:pPr>
    </w:p>
    <w:p w:rsidR="006852CE" w:rsidRDefault="006852CE">
      <w:pPr>
        <w:pStyle w:val="a3"/>
        <w:spacing w:before="3"/>
        <w:rPr>
          <w:b/>
          <w:sz w:val="16"/>
        </w:rPr>
      </w:pPr>
    </w:p>
    <w:p w:rsidR="006852CE" w:rsidRDefault="006852CE">
      <w:pPr>
        <w:rPr>
          <w:sz w:val="16"/>
        </w:rPr>
        <w:sectPr w:rsidR="006852CE">
          <w:pgSz w:w="16840" w:h="11900" w:orient="landscape"/>
          <w:pgMar w:top="340" w:right="220" w:bottom="280" w:left="240" w:header="720" w:footer="720" w:gutter="0"/>
          <w:cols w:space="720"/>
        </w:sectPr>
      </w:pPr>
    </w:p>
    <w:p w:rsidR="006852CE" w:rsidRDefault="00592E3B">
      <w:pPr>
        <w:pStyle w:val="Heading1"/>
      </w:pPr>
      <w:r>
        <w:lastRenderedPageBreak/>
        <w:t>Половая</w:t>
      </w:r>
      <w:r>
        <w:rPr>
          <w:spacing w:val="-9"/>
        </w:rPr>
        <w:t xml:space="preserve"> </w:t>
      </w:r>
      <w:r>
        <w:rPr>
          <w:spacing w:val="-2"/>
        </w:rPr>
        <w:t>неприкосновенность</w:t>
      </w:r>
    </w:p>
    <w:p w:rsidR="006852CE" w:rsidRDefault="00592E3B">
      <w:pPr>
        <w:pStyle w:val="a3"/>
        <w:tabs>
          <w:tab w:val="left" w:pos="1770"/>
          <w:tab w:val="left" w:pos="2879"/>
          <w:tab w:val="left" w:pos="3642"/>
          <w:tab w:val="left" w:pos="4230"/>
        </w:tabs>
        <w:spacing w:before="1"/>
        <w:ind w:left="321" w:right="41" w:firstLine="566"/>
      </w:pPr>
      <w:r>
        <w:rPr>
          <w:color w:val="171717"/>
          <w:spacing w:val="-10"/>
        </w:rPr>
        <w:t>–</w:t>
      </w:r>
      <w:r>
        <w:rPr>
          <w:color w:val="171717"/>
        </w:rPr>
        <w:tab/>
      </w:r>
      <w:r>
        <w:rPr>
          <w:color w:val="171717"/>
          <w:spacing w:val="-4"/>
        </w:rPr>
        <w:t>это</w:t>
      </w:r>
      <w:r>
        <w:rPr>
          <w:color w:val="171717"/>
        </w:rPr>
        <w:tab/>
      </w:r>
      <w:r>
        <w:rPr>
          <w:color w:val="171717"/>
          <w:spacing w:val="-4"/>
        </w:rPr>
        <w:t>часть</w:t>
      </w:r>
      <w:r>
        <w:rPr>
          <w:color w:val="171717"/>
        </w:rPr>
        <w:tab/>
      </w:r>
      <w:r>
        <w:rPr>
          <w:color w:val="171717"/>
        </w:rPr>
        <w:tab/>
      </w:r>
      <w:r>
        <w:rPr>
          <w:color w:val="171717"/>
          <w:spacing w:val="-2"/>
        </w:rPr>
        <w:t>личной неприкосновенности,</w:t>
      </w:r>
      <w:r>
        <w:rPr>
          <w:color w:val="171717"/>
        </w:rPr>
        <w:tab/>
      </w:r>
      <w:r>
        <w:rPr>
          <w:color w:val="171717"/>
        </w:rPr>
        <w:tab/>
      </w:r>
      <w:r>
        <w:rPr>
          <w:color w:val="171717"/>
          <w:spacing w:val="-2"/>
        </w:rPr>
        <w:t xml:space="preserve">охраняющая </w:t>
      </w:r>
      <w:r>
        <w:rPr>
          <w:color w:val="171717"/>
        </w:rPr>
        <w:t>человека</w:t>
      </w:r>
      <w:r>
        <w:rPr>
          <w:color w:val="171717"/>
          <w:spacing w:val="29"/>
        </w:rPr>
        <w:t xml:space="preserve"> </w:t>
      </w:r>
      <w:r>
        <w:rPr>
          <w:color w:val="171717"/>
        </w:rPr>
        <w:t>от</w:t>
      </w:r>
      <w:r>
        <w:rPr>
          <w:color w:val="171717"/>
          <w:spacing w:val="28"/>
        </w:rPr>
        <w:t xml:space="preserve"> </w:t>
      </w:r>
      <w:r>
        <w:rPr>
          <w:color w:val="171717"/>
        </w:rPr>
        <w:t>любых</w:t>
      </w:r>
      <w:r>
        <w:rPr>
          <w:color w:val="171717"/>
          <w:spacing w:val="27"/>
        </w:rPr>
        <w:t xml:space="preserve"> </w:t>
      </w:r>
      <w:r>
        <w:rPr>
          <w:color w:val="171717"/>
        </w:rPr>
        <w:t>противоправных</w:t>
      </w:r>
      <w:r>
        <w:rPr>
          <w:color w:val="171717"/>
          <w:spacing w:val="27"/>
        </w:rPr>
        <w:t xml:space="preserve"> </w:t>
      </w:r>
      <w:r>
        <w:rPr>
          <w:color w:val="171717"/>
        </w:rPr>
        <w:t xml:space="preserve">личных </w:t>
      </w:r>
      <w:r>
        <w:rPr>
          <w:color w:val="171717"/>
          <w:spacing w:val="-2"/>
        </w:rPr>
        <w:t>посягательств.</w:t>
      </w:r>
    </w:p>
    <w:p w:rsidR="006852CE" w:rsidRDefault="00592E3B">
      <w:pPr>
        <w:pStyle w:val="a3"/>
        <w:ind w:left="321" w:right="38" w:firstLine="566"/>
        <w:jc w:val="both"/>
      </w:pPr>
      <w:r>
        <w:rPr>
          <w:color w:val="171717"/>
          <w:u w:val="single" w:color="171717"/>
        </w:rPr>
        <w:t>Сексуальное насилие</w:t>
      </w:r>
      <w:r>
        <w:rPr>
          <w:color w:val="171717"/>
        </w:rPr>
        <w:t xml:space="preserve"> — одна из</w:t>
      </w:r>
      <w:r>
        <w:rPr>
          <w:color w:val="171717"/>
          <w:spacing w:val="-3"/>
        </w:rPr>
        <w:t xml:space="preserve"> </w:t>
      </w:r>
      <w:r>
        <w:rPr>
          <w:color w:val="171717"/>
        </w:rPr>
        <w:t>форм насилия, которая характеризуется тем, что актом такого насилия</w:t>
      </w:r>
      <w:r>
        <w:rPr>
          <w:color w:val="171717"/>
          <w:spacing w:val="-15"/>
        </w:rPr>
        <w:t xml:space="preserve"> </w:t>
      </w:r>
      <w:proofErr w:type="gramStart"/>
      <w:r>
        <w:rPr>
          <w:color w:val="171717"/>
        </w:rPr>
        <w:t>нарушаются</w:t>
      </w:r>
      <w:proofErr w:type="gramEnd"/>
      <w:r>
        <w:rPr>
          <w:color w:val="171717"/>
        </w:rPr>
        <w:t xml:space="preserve"> не только права лица на личную неприкосновенность и личное</w:t>
      </w:r>
      <w:r>
        <w:rPr>
          <w:color w:val="171717"/>
          <w:spacing w:val="-15"/>
        </w:rPr>
        <w:t xml:space="preserve"> </w:t>
      </w:r>
      <w:r>
        <w:rPr>
          <w:color w:val="171717"/>
        </w:rPr>
        <w:t xml:space="preserve">достоинство, но и право на половую </w:t>
      </w:r>
      <w:r>
        <w:rPr>
          <w:color w:val="171717"/>
          <w:spacing w:val="-2"/>
        </w:rPr>
        <w:t>неприкосновенность.</w:t>
      </w:r>
    </w:p>
    <w:p w:rsidR="006852CE" w:rsidRDefault="00592E3B">
      <w:pPr>
        <w:pStyle w:val="a3"/>
        <w:tabs>
          <w:tab w:val="left" w:pos="2169"/>
          <w:tab w:val="left" w:pos="2296"/>
          <w:tab w:val="left" w:pos="2344"/>
          <w:tab w:val="left" w:pos="3038"/>
          <w:tab w:val="left" w:pos="3184"/>
          <w:tab w:val="left" w:pos="3556"/>
          <w:tab w:val="left" w:pos="3736"/>
          <w:tab w:val="left" w:pos="4079"/>
          <w:tab w:val="left" w:pos="4667"/>
          <w:tab w:val="left" w:pos="4914"/>
        </w:tabs>
        <w:ind w:left="321" w:right="38" w:firstLine="566"/>
      </w:pPr>
      <w:r>
        <w:rPr>
          <w:spacing w:val="-2"/>
        </w:rPr>
        <w:t>Определение</w:t>
      </w:r>
      <w:r>
        <w:tab/>
      </w:r>
      <w:r>
        <w:tab/>
      </w:r>
      <w:r>
        <w:tab/>
      </w:r>
      <w:r>
        <w:tab/>
      </w:r>
      <w:r>
        <w:tab/>
      </w:r>
      <w:r>
        <w:rPr>
          <w:spacing w:val="-2"/>
        </w:rPr>
        <w:t xml:space="preserve">сексуального </w:t>
      </w:r>
      <w:r>
        <w:t>наси</w:t>
      </w:r>
      <w:r>
        <w:t>лия, использующееся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pacing w:val="-10"/>
        </w:rPr>
        <w:t xml:space="preserve">в </w:t>
      </w:r>
      <w:r>
        <w:rPr>
          <w:spacing w:val="-2"/>
        </w:rPr>
        <w:t>международном</w:t>
      </w:r>
      <w:r>
        <w:tab/>
      </w:r>
      <w:r>
        <w:tab/>
      </w:r>
      <w:r>
        <w:rPr>
          <w:spacing w:val="-4"/>
        </w:rPr>
        <w:t>праве</w:t>
      </w:r>
      <w:r>
        <w:tab/>
      </w:r>
      <w:r>
        <w:tab/>
      </w:r>
      <w:r>
        <w:rPr>
          <w:spacing w:val="-10"/>
        </w:rPr>
        <w:t>—</w:t>
      </w:r>
      <w:r>
        <w:tab/>
      </w:r>
      <w:r>
        <w:tab/>
      </w:r>
      <w:r>
        <w:rPr>
          <w:spacing w:val="-2"/>
        </w:rPr>
        <w:t>«физическое посягательство</w:t>
      </w:r>
      <w:r>
        <w:tab/>
      </w:r>
      <w:r>
        <w:tab/>
      </w:r>
      <w:r>
        <w:tab/>
      </w:r>
      <w:r>
        <w:rPr>
          <w:spacing w:val="-2"/>
        </w:rPr>
        <w:t>сексуальной</w:t>
      </w:r>
      <w:r>
        <w:tab/>
      </w:r>
      <w:r>
        <w:tab/>
      </w:r>
      <w:r>
        <w:rPr>
          <w:spacing w:val="-2"/>
        </w:rPr>
        <w:t>природы, совершенное</w:t>
      </w:r>
      <w:r>
        <w:tab/>
      </w:r>
      <w:r>
        <w:rPr>
          <w:spacing w:val="-4"/>
        </w:rPr>
        <w:t>над</w:t>
      </w:r>
      <w:r>
        <w:tab/>
      </w:r>
      <w:r>
        <w:rPr>
          <w:spacing w:val="-2"/>
        </w:rPr>
        <w:t>личностью</w:t>
      </w:r>
      <w:r>
        <w:tab/>
      </w:r>
      <w:r>
        <w:rPr>
          <w:spacing w:val="-4"/>
        </w:rPr>
        <w:t xml:space="preserve">при </w:t>
      </w:r>
      <w:r>
        <w:t>обстоятельствах</w:t>
      </w:r>
      <w:r>
        <w:rPr>
          <w:spacing w:val="40"/>
        </w:rPr>
        <w:t xml:space="preserve"> </w:t>
      </w:r>
      <w:r>
        <w:t>принуждения».</w:t>
      </w:r>
      <w:r>
        <w:rPr>
          <w:spacing w:val="40"/>
        </w:rPr>
        <w:t xml:space="preserve"> </w:t>
      </w:r>
      <w:r>
        <w:t>Понятие</w:t>
      </w:r>
    </w:p>
    <w:p w:rsidR="006852CE" w:rsidRDefault="00592E3B">
      <w:pPr>
        <w:pStyle w:val="a3"/>
        <w:tabs>
          <w:tab w:val="left" w:pos="2644"/>
          <w:tab w:val="left" w:pos="4804"/>
        </w:tabs>
        <w:ind w:left="321" w:right="40"/>
        <w:jc w:val="both"/>
      </w:pPr>
      <w:r>
        <w:rPr>
          <w:spacing w:val="-2"/>
        </w:rPr>
        <w:t>«обстоятельства</w:t>
      </w:r>
      <w:r>
        <w:tab/>
      </w:r>
      <w:r>
        <w:rPr>
          <w:spacing w:val="-2"/>
        </w:rPr>
        <w:t>принуждения»</w:t>
      </w:r>
      <w:r>
        <w:tab/>
      </w:r>
      <w:r>
        <w:rPr>
          <w:spacing w:val="-6"/>
        </w:rPr>
        <w:t xml:space="preserve">не </w:t>
      </w:r>
      <w:r>
        <w:t>ограничиваются примененной физической силой, но также включают в себя угрозы и психологическое давление.</w:t>
      </w:r>
    </w:p>
    <w:p w:rsidR="006852CE" w:rsidRDefault="00592E3B">
      <w:pPr>
        <w:pStyle w:val="a3"/>
        <w:tabs>
          <w:tab w:val="left" w:pos="2469"/>
          <w:tab w:val="left" w:pos="4665"/>
        </w:tabs>
        <w:ind w:left="321" w:right="38" w:firstLine="566"/>
        <w:jc w:val="both"/>
      </w:pPr>
      <w:r>
        <w:t>Сексуальное насилие в отношении</w:t>
      </w:r>
      <w:r>
        <w:rPr>
          <w:spacing w:val="40"/>
        </w:rPr>
        <w:t xml:space="preserve"> </w:t>
      </w:r>
      <w:r>
        <w:t>детей – это вовлечение ребёнка с его</w:t>
      </w:r>
      <w:r>
        <w:rPr>
          <w:spacing w:val="40"/>
        </w:rPr>
        <w:t xml:space="preserve"> </w:t>
      </w:r>
      <w:r>
        <w:t xml:space="preserve">согласия или без такового в прямые или непрямые действия сексуального характера </w:t>
      </w:r>
      <w:proofErr w:type="gramStart"/>
      <w:r>
        <w:t>со</w:t>
      </w:r>
      <w:proofErr w:type="gramEnd"/>
      <w:r>
        <w:t xml:space="preserve"> взрослыми с целью </w:t>
      </w:r>
      <w:r>
        <w:t>получения последними сексуального удовлетворения или выгоды. Сексуальное насилие всегда наносит</w:t>
      </w:r>
      <w:r>
        <w:rPr>
          <w:spacing w:val="40"/>
        </w:rPr>
        <w:t xml:space="preserve"> </w:t>
      </w:r>
      <w:r>
        <w:t xml:space="preserve">вред </w:t>
      </w:r>
      <w:r>
        <w:rPr>
          <w:spacing w:val="-2"/>
        </w:rPr>
        <w:t>физическому,</w:t>
      </w:r>
      <w:r>
        <w:tab/>
      </w:r>
      <w:r>
        <w:rPr>
          <w:spacing w:val="-2"/>
        </w:rPr>
        <w:t>психическому</w:t>
      </w:r>
      <w:r>
        <w:tab/>
      </w:r>
      <w:r>
        <w:rPr>
          <w:spacing w:val="-4"/>
        </w:rPr>
        <w:t xml:space="preserve">или </w:t>
      </w:r>
      <w:r>
        <w:t>психосоциальному здоровью</w:t>
      </w:r>
      <w:r>
        <w:t xml:space="preserve"> ребёнка.</w:t>
      </w:r>
    </w:p>
    <w:p w:rsidR="006852CE" w:rsidRDefault="00592E3B">
      <w:pPr>
        <w:pStyle w:val="Heading1"/>
      </w:pPr>
      <w:r>
        <w:br w:type="column"/>
      </w:r>
      <w:r>
        <w:lastRenderedPageBreak/>
        <w:t>Чтобы</w:t>
      </w:r>
      <w:r>
        <w:rPr>
          <w:spacing w:val="-1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стать</w:t>
      </w:r>
      <w:r>
        <w:rPr>
          <w:spacing w:val="-11"/>
        </w:rPr>
        <w:t xml:space="preserve"> </w:t>
      </w:r>
      <w:r>
        <w:t>жертвой</w:t>
      </w:r>
      <w:r>
        <w:rPr>
          <w:spacing w:val="-8"/>
        </w:rPr>
        <w:t xml:space="preserve"> </w:t>
      </w:r>
      <w:r>
        <w:rPr>
          <w:spacing w:val="-2"/>
        </w:rPr>
        <w:t>насилия</w:t>
      </w:r>
    </w:p>
    <w:p w:rsidR="006852CE" w:rsidRDefault="00592E3B">
      <w:pPr>
        <w:pStyle w:val="a5"/>
        <w:numPr>
          <w:ilvl w:val="1"/>
          <w:numId w:val="1"/>
        </w:numPr>
        <w:tabs>
          <w:tab w:val="left" w:pos="720"/>
        </w:tabs>
        <w:spacing w:before="1"/>
        <w:ind w:left="719" w:right="46"/>
        <w:rPr>
          <w:rFonts w:ascii="Symbol" w:hAnsi="Symbol"/>
          <w:color w:val="080808"/>
          <w:sz w:val="24"/>
        </w:rPr>
      </w:pPr>
      <w:r>
        <w:rPr>
          <w:color w:val="080808"/>
          <w:sz w:val="24"/>
        </w:rPr>
        <w:t>Уходя из дома, обязательно скажи, куда идешь и когда вернешься.</w:t>
      </w:r>
    </w:p>
    <w:p w:rsidR="006852CE" w:rsidRDefault="00592E3B">
      <w:pPr>
        <w:pStyle w:val="a5"/>
        <w:numPr>
          <w:ilvl w:val="1"/>
          <w:numId w:val="1"/>
        </w:numPr>
        <w:tabs>
          <w:tab w:val="left" w:pos="720"/>
        </w:tabs>
        <w:spacing w:line="292" w:lineRule="exact"/>
        <w:ind w:left="719" w:right="0" w:hanging="361"/>
        <w:rPr>
          <w:rFonts w:ascii="Symbol" w:hAnsi="Symbol"/>
          <w:color w:val="080808"/>
          <w:sz w:val="24"/>
        </w:rPr>
      </w:pPr>
      <w:r>
        <w:rPr>
          <w:color w:val="080808"/>
          <w:sz w:val="24"/>
        </w:rPr>
        <w:t>Обязательно</w:t>
      </w:r>
      <w:r>
        <w:rPr>
          <w:color w:val="080808"/>
          <w:spacing w:val="-2"/>
          <w:sz w:val="24"/>
        </w:rPr>
        <w:t xml:space="preserve"> </w:t>
      </w:r>
      <w:r>
        <w:rPr>
          <w:color w:val="080808"/>
          <w:sz w:val="24"/>
        </w:rPr>
        <w:t>извести о</w:t>
      </w:r>
      <w:r>
        <w:rPr>
          <w:color w:val="080808"/>
          <w:spacing w:val="-1"/>
          <w:sz w:val="24"/>
        </w:rPr>
        <w:t xml:space="preserve"> </w:t>
      </w:r>
      <w:r>
        <w:rPr>
          <w:color w:val="080808"/>
          <w:spacing w:val="-2"/>
          <w:sz w:val="24"/>
        </w:rPr>
        <w:t xml:space="preserve">перемене </w:t>
      </w:r>
      <w:r>
        <w:rPr>
          <w:color w:val="080808"/>
          <w:spacing w:val="-2"/>
          <w:sz w:val="24"/>
        </w:rPr>
        <w:t>планов.</w:t>
      </w:r>
    </w:p>
    <w:p w:rsidR="006852CE" w:rsidRDefault="00592E3B">
      <w:pPr>
        <w:pStyle w:val="a5"/>
        <w:numPr>
          <w:ilvl w:val="1"/>
          <w:numId w:val="1"/>
        </w:numPr>
        <w:tabs>
          <w:tab w:val="left" w:pos="720"/>
        </w:tabs>
        <w:ind w:left="719" w:right="46" w:hanging="361"/>
        <w:rPr>
          <w:rFonts w:ascii="Symbol" w:hAnsi="Symbol"/>
          <w:color w:val="080808"/>
          <w:sz w:val="24"/>
        </w:rPr>
      </w:pPr>
      <w:r>
        <w:rPr>
          <w:color w:val="080808"/>
          <w:sz w:val="24"/>
        </w:rPr>
        <w:t>Обязательно оставь номер телефона или адрес,</w:t>
      </w:r>
      <w:r>
        <w:rPr>
          <w:color w:val="080808"/>
          <w:spacing w:val="-15"/>
          <w:sz w:val="24"/>
        </w:rPr>
        <w:t xml:space="preserve"> </w:t>
      </w:r>
      <w:r>
        <w:rPr>
          <w:color w:val="080808"/>
          <w:sz w:val="24"/>
        </w:rPr>
        <w:t>по</w:t>
      </w:r>
      <w:r>
        <w:rPr>
          <w:color w:val="080808"/>
          <w:spacing w:val="-15"/>
          <w:sz w:val="24"/>
        </w:rPr>
        <w:t xml:space="preserve"> </w:t>
      </w:r>
      <w:r>
        <w:rPr>
          <w:color w:val="080808"/>
          <w:sz w:val="24"/>
        </w:rPr>
        <w:t>которому</w:t>
      </w:r>
      <w:r>
        <w:rPr>
          <w:color w:val="080808"/>
          <w:spacing w:val="-15"/>
          <w:sz w:val="24"/>
        </w:rPr>
        <w:t xml:space="preserve"> </w:t>
      </w:r>
      <w:r>
        <w:rPr>
          <w:color w:val="080808"/>
          <w:sz w:val="24"/>
        </w:rPr>
        <w:t>можно</w:t>
      </w:r>
      <w:r>
        <w:rPr>
          <w:color w:val="080808"/>
          <w:spacing w:val="-15"/>
          <w:sz w:val="24"/>
        </w:rPr>
        <w:t xml:space="preserve"> </w:t>
      </w:r>
      <w:r>
        <w:rPr>
          <w:color w:val="080808"/>
          <w:sz w:val="24"/>
        </w:rPr>
        <w:t>с</w:t>
      </w:r>
      <w:r>
        <w:rPr>
          <w:color w:val="080808"/>
          <w:spacing w:val="-15"/>
          <w:sz w:val="24"/>
        </w:rPr>
        <w:t xml:space="preserve"> </w:t>
      </w:r>
      <w:r>
        <w:rPr>
          <w:color w:val="080808"/>
          <w:sz w:val="24"/>
        </w:rPr>
        <w:t>тобой</w:t>
      </w:r>
      <w:r>
        <w:rPr>
          <w:color w:val="080808"/>
          <w:spacing w:val="-15"/>
          <w:sz w:val="24"/>
        </w:rPr>
        <w:t xml:space="preserve"> </w:t>
      </w:r>
      <w:r>
        <w:rPr>
          <w:color w:val="080808"/>
          <w:sz w:val="24"/>
        </w:rPr>
        <w:t>связаться.</w:t>
      </w:r>
    </w:p>
    <w:p w:rsidR="006852CE" w:rsidRDefault="00592E3B">
      <w:pPr>
        <w:pStyle w:val="a5"/>
        <w:numPr>
          <w:ilvl w:val="1"/>
          <w:numId w:val="1"/>
        </w:numPr>
        <w:tabs>
          <w:tab w:val="left" w:pos="720"/>
        </w:tabs>
        <w:ind w:left="720" w:right="44"/>
        <w:rPr>
          <w:rFonts w:ascii="Symbol" w:hAnsi="Symbol"/>
          <w:color w:val="080808"/>
          <w:sz w:val="24"/>
        </w:rPr>
      </w:pPr>
      <w:r>
        <w:rPr>
          <w:color w:val="080808"/>
          <w:sz w:val="24"/>
        </w:rPr>
        <w:t>Если</w:t>
      </w:r>
      <w:r>
        <w:rPr>
          <w:color w:val="080808"/>
          <w:spacing w:val="-4"/>
          <w:sz w:val="24"/>
        </w:rPr>
        <w:t xml:space="preserve"> </w:t>
      </w:r>
      <w:r>
        <w:rPr>
          <w:color w:val="080808"/>
          <w:sz w:val="24"/>
        </w:rPr>
        <w:t>родителей</w:t>
      </w:r>
      <w:r>
        <w:rPr>
          <w:color w:val="080808"/>
          <w:spacing w:val="-4"/>
          <w:sz w:val="24"/>
        </w:rPr>
        <w:t xml:space="preserve"> </w:t>
      </w:r>
      <w:r>
        <w:rPr>
          <w:color w:val="080808"/>
          <w:sz w:val="24"/>
        </w:rPr>
        <w:t>в</w:t>
      </w:r>
      <w:r>
        <w:rPr>
          <w:color w:val="080808"/>
          <w:spacing w:val="-7"/>
          <w:sz w:val="24"/>
        </w:rPr>
        <w:t xml:space="preserve"> </w:t>
      </w:r>
      <w:r>
        <w:rPr>
          <w:color w:val="080808"/>
          <w:sz w:val="24"/>
        </w:rPr>
        <w:t>это</w:t>
      </w:r>
      <w:r>
        <w:rPr>
          <w:color w:val="080808"/>
          <w:spacing w:val="-4"/>
          <w:sz w:val="24"/>
        </w:rPr>
        <w:t xml:space="preserve"> </w:t>
      </w:r>
      <w:r>
        <w:rPr>
          <w:color w:val="080808"/>
          <w:sz w:val="24"/>
        </w:rPr>
        <w:t>время</w:t>
      </w:r>
      <w:r>
        <w:rPr>
          <w:color w:val="080808"/>
          <w:spacing w:val="-4"/>
          <w:sz w:val="24"/>
        </w:rPr>
        <w:t xml:space="preserve"> </w:t>
      </w:r>
      <w:r>
        <w:rPr>
          <w:color w:val="080808"/>
          <w:sz w:val="24"/>
        </w:rPr>
        <w:t>дом</w:t>
      </w:r>
      <w:r>
        <w:rPr>
          <w:color w:val="080808"/>
          <w:sz w:val="24"/>
        </w:rPr>
        <w:t>а</w:t>
      </w:r>
      <w:r>
        <w:rPr>
          <w:color w:val="080808"/>
          <w:spacing w:val="-5"/>
          <w:sz w:val="24"/>
        </w:rPr>
        <w:t xml:space="preserve"> </w:t>
      </w:r>
      <w:r>
        <w:rPr>
          <w:color w:val="080808"/>
          <w:sz w:val="24"/>
        </w:rPr>
        <w:t xml:space="preserve">нет, </w:t>
      </w:r>
      <w:r>
        <w:rPr>
          <w:color w:val="080808"/>
          <w:sz w:val="24"/>
        </w:rPr>
        <w:t>оставь им записку, в которой укажи адрес и телефон, по которому можно тебя найти.</w:t>
      </w:r>
    </w:p>
    <w:p w:rsidR="006852CE" w:rsidRDefault="00592E3B">
      <w:pPr>
        <w:pStyle w:val="a5"/>
        <w:numPr>
          <w:ilvl w:val="1"/>
          <w:numId w:val="1"/>
        </w:numPr>
        <w:tabs>
          <w:tab w:val="left" w:pos="721"/>
        </w:tabs>
        <w:ind w:left="720" w:right="46" w:hanging="361"/>
        <w:rPr>
          <w:rFonts w:ascii="Symbol" w:hAnsi="Symbol"/>
          <w:color w:val="080808"/>
          <w:sz w:val="24"/>
        </w:rPr>
      </w:pPr>
      <w:r>
        <w:rPr>
          <w:color w:val="080808"/>
          <w:sz w:val="24"/>
        </w:rPr>
        <w:t>Выходя из дома, всегда бери с собой немного денег на крайний случай.</w:t>
      </w:r>
    </w:p>
    <w:p w:rsidR="006852CE" w:rsidRDefault="00592E3B">
      <w:pPr>
        <w:pStyle w:val="a5"/>
        <w:numPr>
          <w:ilvl w:val="1"/>
          <w:numId w:val="1"/>
        </w:numPr>
        <w:tabs>
          <w:tab w:val="left" w:pos="721"/>
        </w:tabs>
        <w:ind w:left="720" w:right="45"/>
        <w:rPr>
          <w:rFonts w:ascii="Symbol" w:hAnsi="Symbol"/>
          <w:color w:val="080808"/>
          <w:sz w:val="24"/>
        </w:rPr>
      </w:pPr>
      <w:r>
        <w:rPr>
          <w:color w:val="080808"/>
          <w:sz w:val="24"/>
        </w:rPr>
        <w:t>Трать</w:t>
      </w:r>
      <w:r>
        <w:rPr>
          <w:color w:val="080808"/>
          <w:spacing w:val="-9"/>
          <w:sz w:val="24"/>
        </w:rPr>
        <w:t xml:space="preserve"> </w:t>
      </w:r>
      <w:r>
        <w:rPr>
          <w:color w:val="080808"/>
          <w:sz w:val="24"/>
        </w:rPr>
        <w:t>эти деньги только в</w:t>
      </w:r>
      <w:r>
        <w:rPr>
          <w:color w:val="080808"/>
          <w:spacing w:val="-15"/>
          <w:sz w:val="24"/>
        </w:rPr>
        <w:t xml:space="preserve"> </w:t>
      </w:r>
      <w:r>
        <w:rPr>
          <w:color w:val="080808"/>
          <w:sz w:val="24"/>
        </w:rPr>
        <w:t xml:space="preserve">исключительных случаях (срочный звонок, возможность доехать до </w:t>
      </w:r>
      <w:r>
        <w:rPr>
          <w:color w:val="080808"/>
          <w:sz w:val="24"/>
        </w:rPr>
        <w:t>дома).</w:t>
      </w:r>
    </w:p>
    <w:p w:rsidR="006852CE" w:rsidRDefault="00592E3B">
      <w:pPr>
        <w:pStyle w:val="a5"/>
        <w:numPr>
          <w:ilvl w:val="1"/>
          <w:numId w:val="1"/>
        </w:numPr>
        <w:tabs>
          <w:tab w:val="left" w:pos="721"/>
        </w:tabs>
        <w:ind w:left="720" w:right="49"/>
        <w:rPr>
          <w:rFonts w:ascii="Symbol" w:hAnsi="Symbol"/>
          <w:color w:val="080808"/>
          <w:sz w:val="24"/>
        </w:rPr>
      </w:pPr>
      <w:r>
        <w:rPr>
          <w:color w:val="080808"/>
          <w:sz w:val="24"/>
        </w:rPr>
        <w:t xml:space="preserve">Если ты собираешься куда-то с друзьями, с ними, по возможности, </w:t>
      </w:r>
      <w:r>
        <w:rPr>
          <w:color w:val="080808"/>
          <w:sz w:val="24"/>
        </w:rPr>
        <w:t>возвращайся.</w:t>
      </w:r>
    </w:p>
    <w:p w:rsidR="006852CE" w:rsidRDefault="00592E3B">
      <w:pPr>
        <w:pStyle w:val="a5"/>
        <w:numPr>
          <w:ilvl w:val="1"/>
          <w:numId w:val="1"/>
        </w:numPr>
        <w:tabs>
          <w:tab w:val="left" w:pos="721"/>
        </w:tabs>
        <w:ind w:left="720" w:right="44"/>
        <w:rPr>
          <w:rFonts w:ascii="Symbol" w:hAnsi="Symbol"/>
          <w:color w:val="080808"/>
          <w:sz w:val="24"/>
        </w:rPr>
      </w:pPr>
      <w:r>
        <w:rPr>
          <w:color w:val="080808"/>
          <w:sz w:val="24"/>
        </w:rPr>
        <w:t>Если</w:t>
      </w:r>
      <w:r>
        <w:rPr>
          <w:color w:val="080808"/>
          <w:spacing w:val="-2"/>
          <w:sz w:val="24"/>
        </w:rPr>
        <w:t xml:space="preserve"> </w:t>
      </w:r>
      <w:r>
        <w:rPr>
          <w:color w:val="080808"/>
          <w:sz w:val="24"/>
        </w:rPr>
        <w:t>ты</w:t>
      </w:r>
      <w:r>
        <w:rPr>
          <w:color w:val="080808"/>
          <w:spacing w:val="-1"/>
          <w:sz w:val="24"/>
        </w:rPr>
        <w:t xml:space="preserve"> </w:t>
      </w:r>
      <w:r>
        <w:rPr>
          <w:color w:val="080808"/>
          <w:sz w:val="24"/>
        </w:rPr>
        <w:t>едешь</w:t>
      </w:r>
      <w:r>
        <w:rPr>
          <w:color w:val="080808"/>
          <w:spacing w:val="-2"/>
          <w:sz w:val="24"/>
        </w:rPr>
        <w:t xml:space="preserve"> </w:t>
      </w:r>
      <w:r>
        <w:rPr>
          <w:color w:val="080808"/>
          <w:sz w:val="24"/>
        </w:rPr>
        <w:t>к</w:t>
      </w:r>
      <w:r>
        <w:rPr>
          <w:color w:val="080808"/>
          <w:spacing w:val="-2"/>
          <w:sz w:val="24"/>
        </w:rPr>
        <w:t xml:space="preserve"> </w:t>
      </w:r>
      <w:r>
        <w:rPr>
          <w:color w:val="080808"/>
          <w:sz w:val="24"/>
        </w:rPr>
        <w:t>друзьям,</w:t>
      </w:r>
      <w:r>
        <w:rPr>
          <w:color w:val="080808"/>
          <w:spacing w:val="-3"/>
          <w:sz w:val="24"/>
        </w:rPr>
        <w:t xml:space="preserve"> </w:t>
      </w:r>
      <w:r>
        <w:rPr>
          <w:color w:val="080808"/>
          <w:sz w:val="24"/>
        </w:rPr>
        <w:t>оставь</w:t>
      </w:r>
      <w:r>
        <w:rPr>
          <w:color w:val="080808"/>
          <w:spacing w:val="-2"/>
          <w:sz w:val="24"/>
        </w:rPr>
        <w:t xml:space="preserve"> </w:t>
      </w:r>
      <w:r>
        <w:rPr>
          <w:color w:val="080808"/>
          <w:sz w:val="24"/>
        </w:rPr>
        <w:t xml:space="preserve">родителям телефон друзей на тот случай, если ты не </w:t>
      </w:r>
      <w:r>
        <w:rPr>
          <w:color w:val="080808"/>
          <w:spacing w:val="-2"/>
          <w:sz w:val="24"/>
        </w:rPr>
        <w:t>позвонишь.</w:t>
      </w:r>
    </w:p>
    <w:p w:rsidR="006852CE" w:rsidRDefault="00592E3B">
      <w:pPr>
        <w:pStyle w:val="a5"/>
        <w:numPr>
          <w:ilvl w:val="1"/>
          <w:numId w:val="1"/>
        </w:numPr>
        <w:tabs>
          <w:tab w:val="left" w:pos="721"/>
        </w:tabs>
        <w:ind w:left="720" w:right="44"/>
        <w:rPr>
          <w:rFonts w:ascii="Symbol" w:hAnsi="Symbol"/>
          <w:color w:val="080808"/>
          <w:sz w:val="24"/>
        </w:rPr>
      </w:pPr>
      <w:r>
        <w:rPr>
          <w:color w:val="080808"/>
          <w:sz w:val="24"/>
        </w:rPr>
        <w:t>Старайся возвращаться домой не в одиночку и не очень поздно.</w:t>
      </w:r>
    </w:p>
    <w:p w:rsidR="006852CE" w:rsidRDefault="00592E3B">
      <w:pPr>
        <w:pStyle w:val="a5"/>
        <w:numPr>
          <w:ilvl w:val="1"/>
          <w:numId w:val="1"/>
        </w:numPr>
        <w:tabs>
          <w:tab w:val="left" w:pos="721"/>
        </w:tabs>
        <w:ind w:left="720"/>
        <w:rPr>
          <w:rFonts w:ascii="Symbol" w:hAnsi="Symbol"/>
          <w:color w:val="080808"/>
          <w:sz w:val="24"/>
        </w:rPr>
      </w:pPr>
      <w:r>
        <w:rPr>
          <w:color w:val="080808"/>
          <w:sz w:val="24"/>
        </w:rPr>
        <w:t>Если ты чувствуешь, что тебя кто-то преследует, не беги, старайся обратить внимание прохожих на себя</w:t>
      </w:r>
      <w:r>
        <w:rPr>
          <w:rFonts w:ascii="Cambria" w:hAnsi="Cambria"/>
          <w:color w:val="080808"/>
          <w:sz w:val="24"/>
        </w:rPr>
        <w:t>.</w:t>
      </w:r>
    </w:p>
    <w:p w:rsidR="006852CE" w:rsidRDefault="00592E3B">
      <w:pPr>
        <w:pStyle w:val="Heading1"/>
      </w:pPr>
      <w:r>
        <w:br w:type="column"/>
      </w:r>
      <w:r>
        <w:lastRenderedPageBreak/>
        <w:t>Чтобы</w:t>
      </w:r>
      <w:r>
        <w:rPr>
          <w:spacing w:val="-1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стать</w:t>
      </w:r>
      <w:r>
        <w:rPr>
          <w:spacing w:val="-11"/>
        </w:rPr>
        <w:t xml:space="preserve"> </w:t>
      </w:r>
      <w:r>
        <w:t>жертвой</w:t>
      </w:r>
      <w:r>
        <w:rPr>
          <w:spacing w:val="-8"/>
        </w:rPr>
        <w:t xml:space="preserve"> </w:t>
      </w:r>
      <w:r>
        <w:rPr>
          <w:spacing w:val="-2"/>
        </w:rPr>
        <w:t>насилия</w:t>
      </w:r>
    </w:p>
    <w:p w:rsidR="006852CE" w:rsidRDefault="00592E3B">
      <w:pPr>
        <w:pStyle w:val="a5"/>
        <w:numPr>
          <w:ilvl w:val="1"/>
          <w:numId w:val="1"/>
        </w:numPr>
        <w:tabs>
          <w:tab w:val="left" w:pos="687"/>
        </w:tabs>
        <w:spacing w:before="1"/>
        <w:ind w:left="686" w:right="426" w:hanging="365"/>
        <w:rPr>
          <w:rFonts w:ascii="Symbol" w:hAnsi="Symbol"/>
          <w:color w:val="080808"/>
          <w:sz w:val="24"/>
        </w:rPr>
      </w:pPr>
      <w:r>
        <w:rPr>
          <w:color w:val="080808"/>
          <w:sz w:val="24"/>
        </w:rPr>
        <w:t>Никогда не садись наугад в попутные машины и не соглашайся на предложения подвезти тебя от людей, которых ты</w:t>
      </w:r>
      <w:r>
        <w:rPr>
          <w:color w:val="080808"/>
          <w:spacing w:val="40"/>
          <w:sz w:val="24"/>
        </w:rPr>
        <w:t xml:space="preserve"> </w:t>
      </w:r>
      <w:r>
        <w:rPr>
          <w:color w:val="080808"/>
          <w:sz w:val="24"/>
        </w:rPr>
        <w:t>не знаешь или</w:t>
      </w:r>
      <w:r>
        <w:rPr>
          <w:color w:val="080808"/>
          <w:sz w:val="24"/>
        </w:rPr>
        <w:t xml:space="preserve"> с которыми ты только что </w:t>
      </w:r>
      <w:r>
        <w:rPr>
          <w:color w:val="080808"/>
          <w:spacing w:val="-2"/>
          <w:sz w:val="24"/>
        </w:rPr>
        <w:t>познакомилась.</w:t>
      </w:r>
    </w:p>
    <w:p w:rsidR="006852CE" w:rsidRDefault="00592E3B">
      <w:pPr>
        <w:pStyle w:val="a5"/>
        <w:numPr>
          <w:ilvl w:val="1"/>
          <w:numId w:val="1"/>
        </w:numPr>
        <w:tabs>
          <w:tab w:val="left" w:pos="687"/>
        </w:tabs>
        <w:ind w:left="686" w:right="434" w:hanging="365"/>
        <w:rPr>
          <w:rFonts w:ascii="Symbol" w:hAnsi="Symbol"/>
          <w:color w:val="080808"/>
          <w:sz w:val="24"/>
        </w:rPr>
      </w:pPr>
      <w:r>
        <w:rPr>
          <w:color w:val="080808"/>
          <w:sz w:val="24"/>
        </w:rPr>
        <w:t xml:space="preserve">Ехать ты можешь только с теми людьми, которых ты очень хорошо знаешь, кому </w:t>
      </w:r>
      <w:r>
        <w:rPr>
          <w:color w:val="080808"/>
          <w:spacing w:val="-2"/>
          <w:sz w:val="24"/>
        </w:rPr>
        <w:t>доверяешь.</w:t>
      </w:r>
    </w:p>
    <w:p w:rsidR="006852CE" w:rsidRDefault="00592E3B">
      <w:pPr>
        <w:pStyle w:val="a5"/>
        <w:numPr>
          <w:ilvl w:val="1"/>
          <w:numId w:val="1"/>
        </w:numPr>
        <w:tabs>
          <w:tab w:val="left" w:pos="687"/>
        </w:tabs>
        <w:ind w:left="686" w:right="428" w:hanging="365"/>
        <w:rPr>
          <w:rFonts w:ascii="Symbol" w:hAnsi="Symbol"/>
          <w:color w:val="080808"/>
          <w:sz w:val="24"/>
        </w:rPr>
      </w:pPr>
      <w:r>
        <w:rPr>
          <w:color w:val="080808"/>
          <w:sz w:val="24"/>
        </w:rPr>
        <w:t>Если ты входишь в подъезд своего дома и встречаешь там незнакомого тебе человека,</w:t>
      </w:r>
      <w:r>
        <w:rPr>
          <w:color w:val="080808"/>
          <w:spacing w:val="-7"/>
          <w:sz w:val="24"/>
        </w:rPr>
        <w:t xml:space="preserve"> </w:t>
      </w:r>
      <w:r>
        <w:rPr>
          <w:color w:val="080808"/>
          <w:sz w:val="24"/>
        </w:rPr>
        <w:t>будь</w:t>
      </w:r>
      <w:r>
        <w:rPr>
          <w:color w:val="080808"/>
          <w:spacing w:val="-8"/>
          <w:sz w:val="24"/>
        </w:rPr>
        <w:t xml:space="preserve"> </w:t>
      </w:r>
      <w:r>
        <w:rPr>
          <w:color w:val="080808"/>
          <w:sz w:val="24"/>
        </w:rPr>
        <w:t xml:space="preserve">осторожна, </w:t>
      </w:r>
      <w:r>
        <w:rPr>
          <w:color w:val="080808"/>
          <w:sz w:val="24"/>
        </w:rPr>
        <w:t>попробуй</w:t>
      </w:r>
      <w:r>
        <w:rPr>
          <w:color w:val="080808"/>
          <w:spacing w:val="-8"/>
          <w:sz w:val="24"/>
        </w:rPr>
        <w:t xml:space="preserve"> </w:t>
      </w:r>
      <w:r>
        <w:rPr>
          <w:color w:val="080808"/>
          <w:sz w:val="24"/>
        </w:rPr>
        <w:t>выйти и дождаться кого-</w:t>
      </w:r>
      <w:r>
        <w:rPr>
          <w:color w:val="080808"/>
          <w:sz w:val="24"/>
        </w:rPr>
        <w:t xml:space="preserve">нибудь из жильцов, вместе с которыми ты вернешься в </w:t>
      </w:r>
      <w:r>
        <w:rPr>
          <w:color w:val="080808"/>
          <w:spacing w:val="-2"/>
          <w:sz w:val="24"/>
        </w:rPr>
        <w:t>подъезд.</w:t>
      </w:r>
    </w:p>
    <w:p w:rsidR="006852CE" w:rsidRDefault="00592E3B">
      <w:pPr>
        <w:pStyle w:val="a5"/>
        <w:numPr>
          <w:ilvl w:val="1"/>
          <w:numId w:val="1"/>
        </w:numPr>
        <w:tabs>
          <w:tab w:val="left" w:pos="687"/>
        </w:tabs>
        <w:ind w:left="686" w:right="434" w:hanging="365"/>
        <w:rPr>
          <w:rFonts w:ascii="Symbol" w:hAnsi="Symbol"/>
          <w:color w:val="080808"/>
          <w:sz w:val="24"/>
        </w:rPr>
      </w:pPr>
      <w:r>
        <w:rPr>
          <w:color w:val="080808"/>
          <w:sz w:val="24"/>
        </w:rPr>
        <w:t>Если тебя просят помочь найти улицу или дом, не спеши сразу с людьми идти куда- либо.</w:t>
      </w:r>
      <w:r>
        <w:rPr>
          <w:color w:val="080808"/>
          <w:spacing w:val="-15"/>
          <w:sz w:val="24"/>
        </w:rPr>
        <w:t xml:space="preserve"> </w:t>
      </w:r>
      <w:r>
        <w:rPr>
          <w:color w:val="080808"/>
          <w:sz w:val="24"/>
        </w:rPr>
        <w:t>Постарайся</w:t>
      </w:r>
      <w:r>
        <w:rPr>
          <w:color w:val="080808"/>
          <w:spacing w:val="-15"/>
          <w:sz w:val="24"/>
        </w:rPr>
        <w:t xml:space="preserve"> </w:t>
      </w:r>
      <w:r>
        <w:rPr>
          <w:color w:val="080808"/>
          <w:sz w:val="24"/>
        </w:rPr>
        <w:t>объяснить,</w:t>
      </w:r>
      <w:r>
        <w:rPr>
          <w:color w:val="080808"/>
          <w:spacing w:val="-2"/>
          <w:sz w:val="24"/>
        </w:rPr>
        <w:t xml:space="preserve"> </w:t>
      </w:r>
      <w:r>
        <w:rPr>
          <w:color w:val="080808"/>
          <w:sz w:val="24"/>
        </w:rPr>
        <w:t>стоя на месте или</w:t>
      </w:r>
      <w:r>
        <w:rPr>
          <w:color w:val="080808"/>
          <w:spacing w:val="-15"/>
          <w:sz w:val="24"/>
        </w:rPr>
        <w:t xml:space="preserve"> </w:t>
      </w:r>
      <w:r>
        <w:rPr>
          <w:color w:val="080808"/>
          <w:sz w:val="24"/>
        </w:rPr>
        <w:t>адресуй</w:t>
      </w:r>
      <w:r>
        <w:rPr>
          <w:color w:val="080808"/>
          <w:spacing w:val="-15"/>
          <w:sz w:val="24"/>
        </w:rPr>
        <w:t xml:space="preserve"> </w:t>
      </w:r>
      <w:r>
        <w:rPr>
          <w:color w:val="080808"/>
          <w:sz w:val="24"/>
        </w:rPr>
        <w:t>их</w:t>
      </w:r>
      <w:r>
        <w:rPr>
          <w:color w:val="080808"/>
          <w:spacing w:val="-15"/>
          <w:sz w:val="24"/>
        </w:rPr>
        <w:t xml:space="preserve"> </w:t>
      </w:r>
      <w:r>
        <w:rPr>
          <w:color w:val="080808"/>
          <w:sz w:val="24"/>
        </w:rPr>
        <w:t>к</w:t>
      </w:r>
      <w:r>
        <w:rPr>
          <w:color w:val="080808"/>
          <w:spacing w:val="-15"/>
          <w:sz w:val="24"/>
        </w:rPr>
        <w:t xml:space="preserve"> </w:t>
      </w:r>
      <w:r>
        <w:rPr>
          <w:color w:val="080808"/>
          <w:sz w:val="24"/>
        </w:rPr>
        <w:t>кому-нибудь</w:t>
      </w:r>
      <w:r>
        <w:rPr>
          <w:color w:val="080808"/>
          <w:spacing w:val="-15"/>
          <w:sz w:val="24"/>
        </w:rPr>
        <w:t xml:space="preserve"> </w:t>
      </w:r>
      <w:r>
        <w:rPr>
          <w:color w:val="080808"/>
          <w:sz w:val="24"/>
        </w:rPr>
        <w:t>из</w:t>
      </w:r>
      <w:r>
        <w:rPr>
          <w:color w:val="080808"/>
          <w:spacing w:val="-15"/>
          <w:sz w:val="24"/>
        </w:rPr>
        <w:t xml:space="preserve"> </w:t>
      </w:r>
      <w:r>
        <w:rPr>
          <w:color w:val="080808"/>
          <w:sz w:val="24"/>
        </w:rPr>
        <w:t>взрослых.</w:t>
      </w:r>
    </w:p>
    <w:p w:rsidR="006852CE" w:rsidRDefault="00592E3B">
      <w:pPr>
        <w:pStyle w:val="a5"/>
        <w:numPr>
          <w:ilvl w:val="1"/>
          <w:numId w:val="1"/>
        </w:numPr>
        <w:tabs>
          <w:tab w:val="left" w:pos="687"/>
        </w:tabs>
        <w:ind w:left="686" w:right="433" w:hanging="365"/>
        <w:rPr>
          <w:rFonts w:ascii="Symbol" w:hAnsi="Symbol"/>
          <w:color w:val="080808"/>
          <w:sz w:val="24"/>
        </w:rPr>
      </w:pPr>
      <w:r>
        <w:rPr>
          <w:color w:val="080808"/>
          <w:sz w:val="24"/>
        </w:rPr>
        <w:t>Если мо</w:t>
      </w:r>
      <w:r>
        <w:rPr>
          <w:color w:val="080808"/>
          <w:sz w:val="24"/>
        </w:rPr>
        <w:t xml:space="preserve">лодой человек склоняет тебя к близости, помни, что у близости есть </w:t>
      </w:r>
      <w:r>
        <w:rPr>
          <w:color w:val="080808"/>
          <w:spacing w:val="-2"/>
          <w:sz w:val="24"/>
        </w:rPr>
        <w:t>последствия.</w:t>
      </w:r>
    </w:p>
    <w:p w:rsidR="006852CE" w:rsidRDefault="00592E3B">
      <w:pPr>
        <w:pStyle w:val="a5"/>
        <w:numPr>
          <w:ilvl w:val="1"/>
          <w:numId w:val="1"/>
        </w:numPr>
        <w:tabs>
          <w:tab w:val="left" w:pos="687"/>
        </w:tabs>
        <w:ind w:left="686" w:right="427" w:hanging="365"/>
        <w:rPr>
          <w:rFonts w:ascii="Symbol" w:hAnsi="Symbol"/>
          <w:color w:val="080808"/>
          <w:sz w:val="24"/>
        </w:rPr>
      </w:pPr>
      <w:r>
        <w:rPr>
          <w:color w:val="080808"/>
          <w:sz w:val="24"/>
        </w:rPr>
        <w:t xml:space="preserve">Если в вечеринке, на которую пригласил тебя твой парень, участвует парней с явным перевесом больше, чем девушек, это может быть «ловушкой» для тебя. Старайся </w:t>
      </w:r>
      <w:r>
        <w:rPr>
          <w:color w:val="080808"/>
          <w:sz w:val="24"/>
        </w:rPr>
        <w:t>сразу уйти.</w:t>
      </w:r>
    </w:p>
    <w:sectPr w:rsidR="006852CE" w:rsidSect="006852CE">
      <w:type w:val="continuous"/>
      <w:pgSz w:w="16840" w:h="11900" w:orient="landscape"/>
      <w:pgMar w:top="340" w:right="220" w:bottom="280" w:left="240" w:header="720" w:footer="720" w:gutter="0"/>
      <w:cols w:num="3" w:space="720" w:equalWidth="0">
        <w:col w:w="5084" w:space="261"/>
        <w:col w:w="5301" w:space="201"/>
        <w:col w:w="5533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AE3D1F"/>
    <w:multiLevelType w:val="hybridMultilevel"/>
    <w:tmpl w:val="7402DAB2"/>
    <w:lvl w:ilvl="0" w:tplc="5E3A47D6">
      <w:numFmt w:val="bullet"/>
      <w:lvlText w:val="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080808"/>
        <w:w w:val="100"/>
        <w:sz w:val="36"/>
        <w:szCs w:val="36"/>
        <w:lang w:val="ru-RU" w:eastAsia="en-US" w:bidi="ar-SA"/>
      </w:rPr>
    </w:lvl>
    <w:lvl w:ilvl="1" w:tplc="56B833FC">
      <w:numFmt w:val="bullet"/>
      <w:lvlText w:val=""/>
      <w:lvlJc w:val="left"/>
      <w:pPr>
        <w:ind w:left="710" w:hanging="360"/>
      </w:pPr>
      <w:rPr>
        <w:rFonts w:ascii="Symbol" w:eastAsia="Symbol" w:hAnsi="Symbol" w:cs="Symbol" w:hint="default"/>
        <w:w w:val="99"/>
        <w:lang w:val="ru-RU" w:eastAsia="en-US" w:bidi="ar-SA"/>
      </w:rPr>
    </w:lvl>
    <w:lvl w:ilvl="2" w:tplc="BC467EC2">
      <w:numFmt w:val="bullet"/>
      <w:lvlText w:val="•"/>
      <w:lvlJc w:val="left"/>
      <w:pPr>
        <w:ind w:left="526" w:hanging="360"/>
      </w:pPr>
      <w:rPr>
        <w:rFonts w:hint="default"/>
        <w:lang w:val="ru-RU" w:eastAsia="en-US" w:bidi="ar-SA"/>
      </w:rPr>
    </w:lvl>
    <w:lvl w:ilvl="3" w:tplc="749286AE">
      <w:numFmt w:val="bullet"/>
      <w:lvlText w:val="•"/>
      <w:lvlJc w:val="left"/>
      <w:pPr>
        <w:ind w:left="332" w:hanging="360"/>
      </w:pPr>
      <w:rPr>
        <w:rFonts w:hint="default"/>
        <w:lang w:val="ru-RU" w:eastAsia="en-US" w:bidi="ar-SA"/>
      </w:rPr>
    </w:lvl>
    <w:lvl w:ilvl="4" w:tplc="510A7E74">
      <w:numFmt w:val="bullet"/>
      <w:lvlText w:val="•"/>
      <w:lvlJc w:val="left"/>
      <w:pPr>
        <w:ind w:left="139" w:hanging="360"/>
      </w:pPr>
      <w:rPr>
        <w:rFonts w:hint="default"/>
        <w:lang w:val="ru-RU" w:eastAsia="en-US" w:bidi="ar-SA"/>
      </w:rPr>
    </w:lvl>
    <w:lvl w:ilvl="5" w:tplc="C736EA88">
      <w:numFmt w:val="bullet"/>
      <w:lvlText w:val="•"/>
      <w:lvlJc w:val="left"/>
      <w:pPr>
        <w:ind w:left="-55" w:hanging="360"/>
      </w:pPr>
      <w:rPr>
        <w:rFonts w:hint="default"/>
        <w:lang w:val="ru-RU" w:eastAsia="en-US" w:bidi="ar-SA"/>
      </w:rPr>
    </w:lvl>
    <w:lvl w:ilvl="6" w:tplc="E06AD06E">
      <w:numFmt w:val="bullet"/>
      <w:lvlText w:val="•"/>
      <w:lvlJc w:val="left"/>
      <w:pPr>
        <w:ind w:left="-248" w:hanging="360"/>
      </w:pPr>
      <w:rPr>
        <w:rFonts w:hint="default"/>
        <w:lang w:val="ru-RU" w:eastAsia="en-US" w:bidi="ar-SA"/>
      </w:rPr>
    </w:lvl>
    <w:lvl w:ilvl="7" w:tplc="857A03D6">
      <w:numFmt w:val="bullet"/>
      <w:lvlText w:val="•"/>
      <w:lvlJc w:val="left"/>
      <w:pPr>
        <w:ind w:left="-442" w:hanging="360"/>
      </w:pPr>
      <w:rPr>
        <w:rFonts w:hint="default"/>
        <w:lang w:val="ru-RU" w:eastAsia="en-US" w:bidi="ar-SA"/>
      </w:rPr>
    </w:lvl>
    <w:lvl w:ilvl="8" w:tplc="9DC2A77E">
      <w:numFmt w:val="bullet"/>
      <w:lvlText w:val="•"/>
      <w:lvlJc w:val="left"/>
      <w:pPr>
        <w:ind w:left="-635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6852CE"/>
    <w:rsid w:val="00592E3B"/>
    <w:rsid w:val="006852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852CE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852C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852CE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6852CE"/>
    <w:pPr>
      <w:spacing w:before="84"/>
      <w:ind w:left="105"/>
      <w:outlineLvl w:val="1"/>
    </w:pPr>
    <w:rPr>
      <w:sz w:val="36"/>
      <w:szCs w:val="36"/>
    </w:rPr>
  </w:style>
  <w:style w:type="paragraph" w:styleId="a4">
    <w:name w:val="Title"/>
    <w:basedOn w:val="a"/>
    <w:uiPriority w:val="1"/>
    <w:qFormat/>
    <w:rsid w:val="006852CE"/>
    <w:pPr>
      <w:ind w:left="662" w:right="777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rsid w:val="006852CE"/>
    <w:pPr>
      <w:ind w:left="720" w:right="38" w:hanging="360"/>
      <w:jc w:val="both"/>
    </w:pPr>
  </w:style>
  <w:style w:type="paragraph" w:customStyle="1" w:styleId="TableParagraph">
    <w:name w:val="Table Paragraph"/>
    <w:basedOn w:val="a"/>
    <w:uiPriority w:val="1"/>
    <w:qFormat/>
    <w:rsid w:val="006852CE"/>
  </w:style>
  <w:style w:type="paragraph" w:styleId="a6">
    <w:name w:val="Balloon Text"/>
    <w:basedOn w:val="a"/>
    <w:link w:val="a7"/>
    <w:uiPriority w:val="99"/>
    <w:semiHidden/>
    <w:unhideWhenUsed/>
    <w:rsid w:val="00592E3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92E3B"/>
    <w:rPr>
      <w:rFonts w:ascii="Tahoma" w:eastAsia="Times New Roman" w:hAnsi="Tahoma" w:cs="Tahoma"/>
      <w:sz w:val="16"/>
      <w:szCs w:val="16"/>
      <w:lang w:val="ru-RU"/>
    </w:rPr>
  </w:style>
  <w:style w:type="character" w:styleId="a8">
    <w:name w:val="Intense Emphasis"/>
    <w:basedOn w:val="a0"/>
    <w:uiPriority w:val="21"/>
    <w:qFormat/>
    <w:rsid w:val="00592E3B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6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3130</Characters>
  <Application>Microsoft Office Word</Application>
  <DocSecurity>0</DocSecurity>
  <Lines>26</Lines>
  <Paragraphs>7</Paragraphs>
  <ScaleCrop>false</ScaleCrop>
  <Company/>
  <LinksUpToDate>false</LinksUpToDate>
  <CharactersWithSpaces>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половая неприкосновенность буклет</dc:title>
  <dc:creator>spec_aup</dc:creator>
  <cp:lastModifiedBy>DET-POL-SOC</cp:lastModifiedBy>
  <cp:revision>2</cp:revision>
  <dcterms:created xsi:type="dcterms:W3CDTF">2026-05-04T08:11:00Z</dcterms:created>
  <dcterms:modified xsi:type="dcterms:W3CDTF">2026-05-04T09:18:00Z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PDFCreator Free 4.4.2</vt:lpwstr>
  </property>
  <property fmtid="{D5CDD505-2E9C-101B-9397-08002B2CF9AE}" pid="4" name="LastSaved">
    <vt:filetime>2026-05-04T00:00:00Z</vt:filetime>
  </property>
  <property fmtid="{D5CDD505-2E9C-101B-9397-08002B2CF9AE}" pid="5" name="Producer">
    <vt:lpwstr>GPL Ghostscript 9.52</vt:lpwstr>
  </property>
</Properties>
</file>